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4E" w:rsidRDefault="001E264E" w:rsidP="001E264E">
      <w:pPr>
        <w:jc w:val="center"/>
        <w:rPr>
          <w:rFonts w:asciiTheme="minorHAnsi" w:hAnsiTheme="minorHAnsi"/>
          <w:b/>
          <w:bCs/>
          <w:sz w:val="28"/>
        </w:rPr>
      </w:pPr>
      <w:r>
        <w:rPr>
          <w:noProof/>
          <w:sz w:val="36"/>
          <w:szCs w:val="36"/>
        </w:rPr>
        <w:drawing>
          <wp:inline distT="0" distB="0" distL="0" distR="0" wp14:anchorId="08485298" wp14:editId="599546CB">
            <wp:extent cx="1098550" cy="17723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273" cy="1773532"/>
                    </a:xfrm>
                    <a:prstGeom prst="rect">
                      <a:avLst/>
                    </a:prstGeom>
                  </pic:spPr>
                </pic:pic>
              </a:graphicData>
            </a:graphic>
          </wp:inline>
        </w:drawing>
      </w:r>
    </w:p>
    <w:p w:rsidR="00D34A5F" w:rsidRDefault="00D34A5F" w:rsidP="00A22498">
      <w:pPr>
        <w:spacing w:line="240" w:lineRule="auto"/>
        <w:jc w:val="center"/>
        <w:rPr>
          <w:b/>
        </w:rPr>
      </w:pPr>
    </w:p>
    <w:p w:rsidR="00D34A5F" w:rsidRPr="00D34A5F" w:rsidRDefault="00D34A5F" w:rsidP="00A22498">
      <w:pPr>
        <w:spacing w:line="240" w:lineRule="auto"/>
        <w:jc w:val="center"/>
        <w:rPr>
          <w:b/>
          <w:sz w:val="28"/>
          <w:szCs w:val="28"/>
        </w:rPr>
      </w:pPr>
    </w:p>
    <w:p w:rsidR="00A22498" w:rsidRPr="00CA6906" w:rsidRDefault="00A22498" w:rsidP="00A22498">
      <w:pPr>
        <w:spacing w:line="240" w:lineRule="auto"/>
        <w:jc w:val="center"/>
        <w:rPr>
          <w:rFonts w:cs="Arial"/>
          <w:b/>
          <w:sz w:val="28"/>
          <w:szCs w:val="28"/>
          <w:lang w:val="it-IT"/>
        </w:rPr>
      </w:pPr>
      <w:r w:rsidRPr="00CA6906">
        <w:rPr>
          <w:b/>
          <w:sz w:val="28"/>
          <w:szCs w:val="28"/>
          <w:lang w:val="it-IT"/>
        </w:rPr>
        <w:t>Documentation Assistant</w:t>
      </w:r>
    </w:p>
    <w:p w:rsidR="001E264E" w:rsidRPr="00CA6906" w:rsidRDefault="001E264E" w:rsidP="00A06E1A">
      <w:pPr>
        <w:jc w:val="left"/>
        <w:rPr>
          <w:rFonts w:cs="Arial"/>
          <w:color w:val="000000"/>
          <w:sz w:val="28"/>
          <w:szCs w:val="28"/>
          <w:lang w:val="it-IT"/>
        </w:rPr>
      </w:pPr>
    </w:p>
    <w:p w:rsidR="001E264E" w:rsidRPr="00CA6906" w:rsidRDefault="001E264E" w:rsidP="001E264E">
      <w:pPr>
        <w:jc w:val="center"/>
        <w:rPr>
          <w:rFonts w:cs="Arial"/>
          <w:b/>
          <w:color w:val="000000"/>
          <w:sz w:val="28"/>
          <w:szCs w:val="28"/>
          <w:lang w:val="it-IT"/>
        </w:rPr>
      </w:pPr>
      <w:r w:rsidRPr="00CA6906">
        <w:rPr>
          <w:rFonts w:cs="Arial"/>
          <w:b/>
          <w:color w:val="000000"/>
          <w:sz w:val="28"/>
          <w:szCs w:val="28"/>
          <w:lang w:val="it-IT"/>
        </w:rPr>
        <w:t xml:space="preserve">Grade </w:t>
      </w:r>
      <w:r w:rsidR="00A22498" w:rsidRPr="00CA6906">
        <w:rPr>
          <w:rFonts w:cs="Arial"/>
          <w:b/>
          <w:color w:val="000000"/>
          <w:sz w:val="28"/>
          <w:szCs w:val="28"/>
          <w:lang w:val="it-IT"/>
        </w:rPr>
        <w:t>4</w:t>
      </w:r>
      <w:r w:rsidRPr="00CA6906">
        <w:rPr>
          <w:rFonts w:cs="Arial"/>
          <w:b/>
          <w:color w:val="000000"/>
          <w:sz w:val="28"/>
          <w:szCs w:val="28"/>
          <w:lang w:val="it-IT"/>
        </w:rPr>
        <w:t>: £</w:t>
      </w:r>
      <w:r w:rsidR="00007F38" w:rsidRPr="00CA6906">
        <w:rPr>
          <w:rFonts w:cs="Arial"/>
          <w:b/>
          <w:color w:val="000000"/>
          <w:sz w:val="28"/>
          <w:szCs w:val="28"/>
          <w:lang w:val="it-IT"/>
        </w:rPr>
        <w:t>2</w:t>
      </w:r>
      <w:r w:rsidR="00A22498" w:rsidRPr="00CA6906">
        <w:rPr>
          <w:rFonts w:cs="Arial"/>
          <w:b/>
          <w:color w:val="000000"/>
          <w:sz w:val="28"/>
          <w:szCs w:val="28"/>
          <w:lang w:val="it-IT"/>
        </w:rPr>
        <w:t>2,017</w:t>
      </w:r>
      <w:r w:rsidRPr="00CA6906">
        <w:rPr>
          <w:rFonts w:cs="Arial"/>
          <w:b/>
          <w:color w:val="000000"/>
          <w:sz w:val="28"/>
          <w:szCs w:val="28"/>
          <w:lang w:val="it-IT"/>
        </w:rPr>
        <w:t xml:space="preserve"> - £</w:t>
      </w:r>
      <w:r w:rsidR="00A22498" w:rsidRPr="00CA6906">
        <w:rPr>
          <w:rFonts w:cs="Arial"/>
          <w:b/>
          <w:color w:val="000000"/>
          <w:sz w:val="28"/>
          <w:szCs w:val="28"/>
          <w:lang w:val="it-IT"/>
        </w:rPr>
        <w:t>25,482</w:t>
      </w:r>
      <w:r w:rsidRPr="00CA6906">
        <w:rPr>
          <w:rFonts w:cs="Arial"/>
          <w:b/>
          <w:color w:val="000000"/>
          <w:sz w:val="28"/>
          <w:szCs w:val="28"/>
          <w:lang w:val="it-IT"/>
        </w:rPr>
        <w:t xml:space="preserve"> p.a.</w:t>
      </w:r>
      <w:r w:rsidR="00D34A5F" w:rsidRPr="00CA6906">
        <w:rPr>
          <w:rFonts w:cs="Arial"/>
          <w:b/>
          <w:color w:val="000000"/>
          <w:sz w:val="28"/>
          <w:szCs w:val="28"/>
          <w:lang w:val="it-IT"/>
        </w:rPr>
        <w:t xml:space="preserve"> (pro-rata)</w:t>
      </w:r>
    </w:p>
    <w:p w:rsidR="001E264E" w:rsidRPr="00CA6906" w:rsidRDefault="001E264E" w:rsidP="001E264E">
      <w:pPr>
        <w:jc w:val="center"/>
        <w:rPr>
          <w:rFonts w:cs="Arial"/>
          <w:b/>
          <w:sz w:val="28"/>
          <w:szCs w:val="28"/>
          <w:lang w:val="it-IT"/>
        </w:rPr>
      </w:pPr>
      <w:r w:rsidRPr="00D34A5F">
        <w:rPr>
          <w:rFonts w:cs="Arial"/>
          <w:b/>
          <w:sz w:val="28"/>
          <w:szCs w:val="28"/>
        </w:rPr>
        <w:fldChar w:fldCharType="begin"/>
      </w:r>
      <w:r w:rsidRPr="00CA6906">
        <w:rPr>
          <w:rFonts w:cs="Arial"/>
          <w:b/>
          <w:sz w:val="28"/>
          <w:szCs w:val="28"/>
          <w:lang w:val="it-IT"/>
        </w:rPr>
        <w:instrText xml:space="preserve">IF </w:instrText>
      </w:r>
      <w:r w:rsidRPr="00D34A5F">
        <w:rPr>
          <w:rFonts w:cs="Arial"/>
          <w:b/>
          <w:sz w:val="28"/>
          <w:szCs w:val="28"/>
        </w:rPr>
        <w:fldChar w:fldCharType="begin"/>
      </w:r>
      <w:r w:rsidRPr="00CA6906">
        <w:rPr>
          <w:rFonts w:cs="Arial"/>
          <w:b/>
          <w:sz w:val="28"/>
          <w:szCs w:val="28"/>
          <w:lang w:val="it-IT"/>
        </w:rPr>
        <w:instrText xml:space="preserve"> MERGEFIELD Sub_Status </w:instrText>
      </w:r>
      <w:r w:rsidRPr="00D34A5F">
        <w:rPr>
          <w:rFonts w:cs="Arial"/>
          <w:b/>
          <w:sz w:val="28"/>
          <w:szCs w:val="28"/>
        </w:rPr>
        <w:fldChar w:fldCharType="separate"/>
      </w:r>
      <w:r w:rsidRPr="00CA6906">
        <w:rPr>
          <w:rFonts w:cs="Arial"/>
          <w:b/>
          <w:noProof/>
          <w:sz w:val="28"/>
          <w:szCs w:val="28"/>
          <w:lang w:val="it-IT"/>
        </w:rPr>
        <w:instrText>Part Time</w:instrText>
      </w:r>
      <w:r w:rsidRPr="00D34A5F">
        <w:rPr>
          <w:rFonts w:cs="Arial"/>
          <w:b/>
          <w:noProof/>
          <w:sz w:val="28"/>
          <w:szCs w:val="28"/>
        </w:rPr>
        <w:fldChar w:fldCharType="end"/>
      </w:r>
      <w:r w:rsidRPr="00CA6906">
        <w:rPr>
          <w:rFonts w:cs="Arial"/>
          <w:b/>
          <w:sz w:val="28"/>
          <w:szCs w:val="28"/>
          <w:lang w:val="it-IT"/>
        </w:rPr>
        <w:instrText xml:space="preserve"> ="Full Time, Term-Time Only""Hours of work: this appointment is full-time, term-time only.</w:instrText>
      </w:r>
    </w:p>
    <w:p w:rsidR="001E264E" w:rsidRPr="00CA6906" w:rsidRDefault="001E264E" w:rsidP="001E264E">
      <w:pPr>
        <w:spacing w:line="240" w:lineRule="auto"/>
        <w:jc w:val="center"/>
        <w:rPr>
          <w:rFonts w:cs="Arial"/>
          <w:b/>
          <w:sz w:val="28"/>
          <w:szCs w:val="28"/>
          <w:lang w:val="it-IT"/>
        </w:rPr>
      </w:pPr>
    </w:p>
    <w:p w:rsidR="001E264E" w:rsidRPr="00CA6906" w:rsidRDefault="001E264E" w:rsidP="001E264E">
      <w:pPr>
        <w:spacing w:line="240" w:lineRule="auto"/>
        <w:jc w:val="center"/>
        <w:rPr>
          <w:rFonts w:cs="Arial"/>
          <w:b/>
          <w:sz w:val="28"/>
          <w:szCs w:val="28"/>
          <w:lang w:val="it-IT"/>
        </w:rPr>
      </w:pPr>
      <w:r w:rsidRPr="00CA6906">
        <w:rPr>
          <w:rFonts w:cs="Arial"/>
          <w:b/>
          <w:sz w:val="28"/>
          <w:szCs w:val="28"/>
          <w:lang w:val="it-IT"/>
        </w:rPr>
        <w:instrText xml:space="preserve">Your appointment is </w:instrText>
      </w:r>
      <w:r w:rsidRPr="00D34A5F">
        <w:rPr>
          <w:rFonts w:cs="Arial"/>
          <w:b/>
          <w:sz w:val="28"/>
          <w:szCs w:val="28"/>
        </w:rPr>
        <w:fldChar w:fldCharType="begin"/>
      </w:r>
      <w:r w:rsidRPr="00CA6906">
        <w:rPr>
          <w:rFonts w:cs="Arial"/>
          <w:b/>
          <w:sz w:val="28"/>
          <w:szCs w:val="28"/>
          <w:lang w:val="it-IT"/>
        </w:rPr>
        <w:instrText xml:space="preserve"> FILLIN "Insert proportion of full-time (e.g. 0.5)" \d "0.5" \o </w:instrText>
      </w:r>
      <w:r w:rsidRPr="00D34A5F">
        <w:rPr>
          <w:rFonts w:cs="Arial"/>
          <w:b/>
          <w:sz w:val="28"/>
          <w:szCs w:val="28"/>
        </w:rPr>
        <w:fldChar w:fldCharType="separate"/>
      </w:r>
      <w:r w:rsidRPr="00CA6906">
        <w:rPr>
          <w:rFonts w:cs="Arial"/>
          <w:b/>
          <w:sz w:val="28"/>
          <w:szCs w:val="28"/>
          <w:lang w:val="it-IT"/>
        </w:rPr>
        <w:instrText>0.5</w:instrText>
      </w:r>
      <w:r w:rsidRPr="00D34A5F">
        <w:rPr>
          <w:rFonts w:cs="Arial"/>
          <w:b/>
          <w:sz w:val="28"/>
          <w:szCs w:val="28"/>
        </w:rPr>
        <w:fldChar w:fldCharType="end"/>
      </w:r>
      <w:r w:rsidRPr="00CA6906">
        <w:rPr>
          <w:rFonts w:cs="Arial"/>
          <w:b/>
          <w:sz w:val="28"/>
          <w:szCs w:val="28"/>
          <w:lang w:val="it-IT"/>
        </w:rPr>
        <w:instrText xml:space="preserve"> of full-time and your normal hours of work will be by agreement with the Head of Department or equivalent.</w:instrText>
      </w:r>
    </w:p>
    <w:p w:rsidR="001E264E" w:rsidRPr="00CA6906" w:rsidRDefault="001E264E" w:rsidP="001E264E">
      <w:pPr>
        <w:jc w:val="center"/>
        <w:rPr>
          <w:rFonts w:cs="Arial"/>
          <w:b/>
          <w:sz w:val="28"/>
          <w:szCs w:val="28"/>
          <w:lang w:val="it-IT"/>
        </w:rPr>
      </w:pPr>
      <w:r w:rsidRPr="00CA6906">
        <w:rPr>
          <w:rFonts w:cs="Arial"/>
          <w:b/>
          <w:sz w:val="28"/>
          <w:szCs w:val="28"/>
          <w:lang w:val="it-IT"/>
        </w:rPr>
        <w:instrText>If, at the termination of your employment, the application of a regular monthly salary payment throughout the year, notwithstanding the fact that you are contracted to work in term-time only, would result in your being overpaid in relation to the hours actually worked, the University will deduct from any sums (including regular salary payments, accrued holiday pay, etc.) payable to you during the notice period and at termination such amount or amounts as shall bring into balance the total salary paid to you for the hours you have actually worked."</w:instrText>
      </w:r>
      <w:r w:rsidRPr="00D34A5F">
        <w:rPr>
          <w:rFonts w:cs="Arial"/>
          <w:b/>
          <w:sz w:val="28"/>
          <w:szCs w:val="28"/>
        </w:rPr>
        <w:fldChar w:fldCharType="end"/>
      </w:r>
    </w:p>
    <w:p w:rsidR="00F11A25" w:rsidRPr="00D34A5F" w:rsidRDefault="00A22498" w:rsidP="00F11A25">
      <w:pPr>
        <w:spacing w:line="240" w:lineRule="auto"/>
        <w:jc w:val="center"/>
        <w:rPr>
          <w:rFonts w:cs="Arial"/>
          <w:b/>
          <w:sz w:val="28"/>
          <w:szCs w:val="28"/>
        </w:rPr>
      </w:pPr>
      <w:r w:rsidRPr="00D34A5F">
        <w:rPr>
          <w:rFonts w:cs="Arial"/>
          <w:b/>
          <w:sz w:val="28"/>
          <w:szCs w:val="28"/>
        </w:rPr>
        <w:t>Part time (0.5FTE)</w:t>
      </w:r>
    </w:p>
    <w:p w:rsidR="00F11A25" w:rsidRPr="00D34A5F" w:rsidRDefault="00F11A25" w:rsidP="00F11A25">
      <w:pPr>
        <w:spacing w:line="240" w:lineRule="auto"/>
        <w:jc w:val="center"/>
        <w:rPr>
          <w:rFonts w:cs="Arial"/>
          <w:b/>
          <w:sz w:val="28"/>
          <w:szCs w:val="28"/>
        </w:rPr>
      </w:pPr>
    </w:p>
    <w:p w:rsidR="001E264E" w:rsidRPr="00D34A5F" w:rsidRDefault="00A22498" w:rsidP="001E264E">
      <w:pPr>
        <w:jc w:val="center"/>
        <w:rPr>
          <w:rFonts w:cs="Arial"/>
          <w:b/>
          <w:sz w:val="28"/>
          <w:szCs w:val="28"/>
        </w:rPr>
      </w:pPr>
      <w:r w:rsidRPr="00D34A5F">
        <w:rPr>
          <w:rFonts w:cs="Arial"/>
          <w:b/>
          <w:sz w:val="28"/>
          <w:szCs w:val="28"/>
        </w:rPr>
        <w:t>Fixed term for 12 months</w:t>
      </w:r>
    </w:p>
    <w:p w:rsidR="00B30721" w:rsidRPr="00D34A5F" w:rsidRDefault="00B30721" w:rsidP="001E264E">
      <w:pPr>
        <w:jc w:val="center"/>
        <w:rPr>
          <w:rFonts w:cs="Arial"/>
          <w:b/>
          <w:sz w:val="32"/>
          <w:szCs w:val="32"/>
        </w:rPr>
      </w:pPr>
    </w:p>
    <w:p w:rsidR="00D34A5F" w:rsidRPr="00D34A5F" w:rsidRDefault="00D34A5F" w:rsidP="00D34A5F">
      <w:pPr>
        <w:spacing w:line="240" w:lineRule="auto"/>
        <w:rPr>
          <w:rFonts w:cs="Arial"/>
          <w:szCs w:val="22"/>
        </w:rPr>
      </w:pPr>
      <w:r w:rsidRPr="00D34A5F">
        <w:rPr>
          <w:rFonts w:cs="Arial"/>
          <w:szCs w:val="22"/>
        </w:rPr>
        <w:t>We are seeking a detail orientated and highly organi</w:t>
      </w:r>
      <w:bookmarkStart w:id="0" w:name="_GoBack"/>
      <w:bookmarkEnd w:id="0"/>
      <w:r w:rsidRPr="00D34A5F">
        <w:rPr>
          <w:rFonts w:cs="Arial"/>
          <w:szCs w:val="22"/>
        </w:rPr>
        <w:t xml:space="preserve">sed team player with good documentation skills to assist with the documentation of the collections at the Oxford University Museum of Natural History in accordance with Museum Accreditation and SPECTRUM documentation standards. </w:t>
      </w:r>
    </w:p>
    <w:p w:rsidR="00D34A5F" w:rsidRPr="00D34A5F" w:rsidRDefault="00D34A5F" w:rsidP="00D34A5F">
      <w:pPr>
        <w:spacing w:line="240" w:lineRule="auto"/>
        <w:rPr>
          <w:rFonts w:cs="Arial"/>
          <w:szCs w:val="22"/>
        </w:rPr>
      </w:pPr>
    </w:p>
    <w:p w:rsidR="00D34A5F" w:rsidRPr="00D34A5F" w:rsidRDefault="00D34A5F" w:rsidP="00D34A5F">
      <w:pPr>
        <w:spacing w:line="240" w:lineRule="auto"/>
        <w:rPr>
          <w:rFonts w:cs="Arial"/>
          <w:szCs w:val="22"/>
        </w:rPr>
      </w:pPr>
      <w:r w:rsidRPr="00D34A5F">
        <w:rPr>
          <w:rFonts w:cs="Arial"/>
          <w:szCs w:val="22"/>
        </w:rPr>
        <w:t xml:space="preserve">This role will primarily involve working with digital documentation records to improve the quality of object and archive catalogue records by checking their validity, consistency and completeness. Duties will also include working with images and other digital surrogates and related metadata. Overall the post holder will be assisting the Digital Collections Manager with the implementation of the Museum’s newly integrated Collections Management System (KE </w:t>
      </w:r>
      <w:proofErr w:type="spellStart"/>
      <w:r w:rsidRPr="00D34A5F">
        <w:rPr>
          <w:rFonts w:cs="Arial"/>
          <w:szCs w:val="22"/>
        </w:rPr>
        <w:t>E</w:t>
      </w:r>
      <w:r w:rsidR="008B1DAC">
        <w:rPr>
          <w:rFonts w:cs="Arial"/>
          <w:szCs w:val="22"/>
        </w:rPr>
        <w:t>M</w:t>
      </w:r>
      <w:r w:rsidRPr="00D34A5F">
        <w:rPr>
          <w:rFonts w:cs="Arial"/>
          <w:szCs w:val="22"/>
        </w:rPr>
        <w:t>u</w:t>
      </w:r>
      <w:proofErr w:type="spellEnd"/>
      <w:r w:rsidRPr="00D34A5F">
        <w:rPr>
          <w:rFonts w:cs="Arial"/>
          <w:szCs w:val="22"/>
        </w:rPr>
        <w:t>).</w:t>
      </w:r>
    </w:p>
    <w:p w:rsidR="00D34A5F" w:rsidRPr="00D34A5F" w:rsidRDefault="00D34A5F" w:rsidP="00D34A5F">
      <w:pPr>
        <w:spacing w:line="240" w:lineRule="auto"/>
        <w:rPr>
          <w:rFonts w:cs="Arial"/>
          <w:szCs w:val="22"/>
        </w:rPr>
      </w:pPr>
    </w:p>
    <w:p w:rsidR="00D34A5F" w:rsidRPr="00D34A5F" w:rsidRDefault="00D34A5F" w:rsidP="00D34A5F">
      <w:pPr>
        <w:spacing w:line="240" w:lineRule="auto"/>
        <w:rPr>
          <w:rFonts w:cs="Arial"/>
          <w:szCs w:val="22"/>
        </w:rPr>
      </w:pPr>
      <w:r w:rsidRPr="00D34A5F">
        <w:rPr>
          <w:rFonts w:cs="Arial"/>
          <w:szCs w:val="22"/>
        </w:rPr>
        <w:t xml:space="preserve">The successful candidate will have first-rate IT skills </w:t>
      </w:r>
      <w:r w:rsidR="008B1DAC">
        <w:rPr>
          <w:rFonts w:cs="Arial"/>
          <w:szCs w:val="22"/>
        </w:rPr>
        <w:t>and</w:t>
      </w:r>
      <w:r w:rsidR="008B1DAC" w:rsidRPr="00D34A5F">
        <w:rPr>
          <w:rFonts w:cs="Arial"/>
          <w:szCs w:val="22"/>
        </w:rPr>
        <w:t xml:space="preserve"> </w:t>
      </w:r>
      <w:r w:rsidRPr="00D34A5F">
        <w:rPr>
          <w:rFonts w:cs="Arial"/>
          <w:szCs w:val="22"/>
        </w:rPr>
        <w:t xml:space="preserve">experience working with museum or archive documentation. Familiarity with museum documentation standards and collections management systems is essential, with direct experience using KE </w:t>
      </w:r>
      <w:proofErr w:type="spellStart"/>
      <w:r w:rsidRPr="00D34A5F">
        <w:rPr>
          <w:rFonts w:cs="Arial"/>
          <w:szCs w:val="22"/>
        </w:rPr>
        <w:t>EMu</w:t>
      </w:r>
      <w:proofErr w:type="spellEnd"/>
      <w:r w:rsidRPr="00D34A5F">
        <w:rPr>
          <w:rFonts w:cs="Arial"/>
          <w:szCs w:val="22"/>
        </w:rPr>
        <w:t>, desirable.</w:t>
      </w:r>
    </w:p>
    <w:p w:rsidR="003B7BD8" w:rsidRPr="00D34A5F" w:rsidRDefault="003B7BD8" w:rsidP="003B7BD8">
      <w:pPr>
        <w:rPr>
          <w:rFonts w:cs="Arial"/>
          <w:szCs w:val="22"/>
        </w:rPr>
      </w:pPr>
    </w:p>
    <w:p w:rsidR="00A06E1A" w:rsidRPr="00D34A5F" w:rsidRDefault="00B972A7" w:rsidP="001C0CE8">
      <w:pPr>
        <w:spacing w:after="120"/>
        <w:jc w:val="left"/>
        <w:rPr>
          <w:rFonts w:cs="Arial"/>
          <w:szCs w:val="22"/>
        </w:rPr>
      </w:pPr>
      <w:r w:rsidRPr="00D34A5F">
        <w:rPr>
          <w:rFonts w:cs="Arial"/>
          <w:szCs w:val="22"/>
        </w:rPr>
        <w:t xml:space="preserve">Applicants are required to complete the online application form </w:t>
      </w:r>
      <w:r w:rsidR="001C0CE8" w:rsidRPr="00D34A5F">
        <w:rPr>
          <w:rFonts w:cs="Arial"/>
          <w:szCs w:val="22"/>
        </w:rPr>
        <w:t xml:space="preserve">on Oxford University’s website </w:t>
      </w:r>
      <w:r w:rsidRPr="00D34A5F">
        <w:rPr>
          <w:rFonts w:cs="Arial"/>
          <w:szCs w:val="22"/>
        </w:rPr>
        <w:t xml:space="preserve">and include a </w:t>
      </w:r>
      <w:r w:rsidR="00312D86" w:rsidRPr="00D34A5F">
        <w:rPr>
          <w:rFonts w:cs="Arial"/>
          <w:b/>
          <w:szCs w:val="22"/>
        </w:rPr>
        <w:t xml:space="preserve">CV and </w:t>
      </w:r>
      <w:r w:rsidRPr="00D34A5F">
        <w:rPr>
          <w:rFonts w:cs="Arial"/>
          <w:b/>
          <w:szCs w:val="22"/>
        </w:rPr>
        <w:t>supporting statement addressing the selection criteria</w:t>
      </w:r>
      <w:r w:rsidRPr="00D34A5F">
        <w:rPr>
          <w:rFonts w:cs="Arial"/>
          <w:szCs w:val="22"/>
        </w:rPr>
        <w:t>.</w:t>
      </w:r>
      <w:r w:rsidR="00B3057F" w:rsidRPr="00D34A5F">
        <w:rPr>
          <w:rFonts w:cs="Arial"/>
          <w:szCs w:val="22"/>
        </w:rPr>
        <w:t xml:space="preserve"> The supporting statement must explain how you meet each of the selection criteria for the post using examples of your skills and experience. This may include experience gained in employment, education, or during career breaks (such as time out to care for dependants).</w:t>
      </w:r>
    </w:p>
    <w:p w:rsidR="00A06E1A" w:rsidRPr="00D34A5F" w:rsidRDefault="00E263EB" w:rsidP="00E263EB">
      <w:pPr>
        <w:spacing w:after="120"/>
        <w:jc w:val="left"/>
        <w:rPr>
          <w:rFonts w:cs="Arial"/>
          <w:szCs w:val="22"/>
          <w:lang w:val="en-US"/>
        </w:rPr>
      </w:pPr>
      <w:r w:rsidRPr="00D34A5F">
        <w:rPr>
          <w:rFonts w:cs="Arial"/>
          <w:szCs w:val="22"/>
        </w:rPr>
        <w:t xml:space="preserve">For further details on the Museum please see our website </w:t>
      </w:r>
      <w:hyperlink r:id="rId7" w:history="1">
        <w:r w:rsidRPr="00D34A5F">
          <w:rPr>
            <w:rStyle w:val="Hyperlink"/>
            <w:rFonts w:cs="Arial"/>
            <w:szCs w:val="22"/>
          </w:rPr>
          <w:t>www.oum.ox.ac.uk</w:t>
        </w:r>
      </w:hyperlink>
      <w:r w:rsidRPr="00D34A5F">
        <w:rPr>
          <w:rFonts w:cs="Arial"/>
          <w:szCs w:val="22"/>
        </w:rPr>
        <w:t xml:space="preserve">. Please contact </w:t>
      </w:r>
      <w:r w:rsidR="00A17D91" w:rsidRPr="00D34A5F">
        <w:rPr>
          <w:rFonts w:cs="Arial"/>
          <w:szCs w:val="22"/>
        </w:rPr>
        <w:t xml:space="preserve">the </w:t>
      </w:r>
      <w:r w:rsidR="00D34A5F" w:rsidRPr="00D34A5F">
        <w:rPr>
          <w:rFonts w:cs="Arial"/>
          <w:szCs w:val="22"/>
        </w:rPr>
        <w:t xml:space="preserve">Head of Print and Digital </w:t>
      </w:r>
      <w:r w:rsidR="008B1DAC">
        <w:rPr>
          <w:rFonts w:cs="Arial"/>
          <w:szCs w:val="22"/>
        </w:rPr>
        <w:t xml:space="preserve">Collections </w:t>
      </w:r>
      <w:r w:rsidR="00D34A5F" w:rsidRPr="00D34A5F">
        <w:rPr>
          <w:rFonts w:cs="Arial"/>
          <w:szCs w:val="22"/>
        </w:rPr>
        <w:t xml:space="preserve">Kathleen </w:t>
      </w:r>
      <w:proofErr w:type="spellStart"/>
      <w:r w:rsidR="00D34A5F" w:rsidRPr="00D34A5F">
        <w:rPr>
          <w:rFonts w:cs="Arial"/>
          <w:szCs w:val="22"/>
        </w:rPr>
        <w:t>Diston</w:t>
      </w:r>
      <w:proofErr w:type="spellEnd"/>
      <w:r w:rsidRPr="00D34A5F">
        <w:rPr>
          <w:rFonts w:cs="Arial"/>
          <w:szCs w:val="22"/>
        </w:rPr>
        <w:t xml:space="preserve"> using the contact details below.</w:t>
      </w:r>
    </w:p>
    <w:p w:rsidR="00D334B0" w:rsidRPr="00D34A5F" w:rsidRDefault="00D334B0" w:rsidP="00E263EB">
      <w:pPr>
        <w:spacing w:after="120"/>
        <w:rPr>
          <w:rFonts w:cs="Arial"/>
          <w:szCs w:val="22"/>
          <w:lang w:val="en-US"/>
        </w:rPr>
      </w:pPr>
      <w:r w:rsidRPr="00D34A5F">
        <w:rPr>
          <w:rFonts w:cs="Arial"/>
          <w:szCs w:val="22"/>
          <w:lang w:val="en-US"/>
        </w:rPr>
        <w:t xml:space="preserve">Closing date: </w:t>
      </w:r>
      <w:r w:rsidR="00EE466A">
        <w:rPr>
          <w:rFonts w:cs="Arial"/>
          <w:szCs w:val="22"/>
          <w:lang w:val="en-US"/>
        </w:rPr>
        <w:t>Monday 12</w:t>
      </w:r>
      <w:r w:rsidR="00EE466A" w:rsidRPr="00CA6906">
        <w:rPr>
          <w:rFonts w:cs="Arial"/>
          <w:szCs w:val="22"/>
          <w:vertAlign w:val="superscript"/>
          <w:lang w:val="en-US"/>
        </w:rPr>
        <w:t>th</w:t>
      </w:r>
      <w:r w:rsidR="00EE466A">
        <w:rPr>
          <w:rFonts w:cs="Arial"/>
          <w:szCs w:val="22"/>
          <w:lang w:val="en-US"/>
        </w:rPr>
        <w:t xml:space="preserve"> November 2018</w:t>
      </w:r>
    </w:p>
    <w:p w:rsidR="00D334B0" w:rsidRPr="00D34A5F" w:rsidRDefault="00D334B0" w:rsidP="00E263EB">
      <w:pPr>
        <w:spacing w:after="120"/>
        <w:rPr>
          <w:rFonts w:cs="Arial"/>
          <w:szCs w:val="22"/>
          <w:lang w:val="en-US"/>
        </w:rPr>
      </w:pPr>
      <w:r w:rsidRPr="00D34A5F">
        <w:rPr>
          <w:rFonts w:cs="Arial"/>
          <w:szCs w:val="22"/>
          <w:lang w:val="en-US"/>
        </w:rPr>
        <w:t>Interview date:</w:t>
      </w:r>
      <w:r w:rsidR="00007F38" w:rsidRPr="00D34A5F">
        <w:rPr>
          <w:rFonts w:cs="Arial"/>
          <w:szCs w:val="22"/>
          <w:lang w:val="en-US"/>
        </w:rPr>
        <w:t xml:space="preserve"> </w:t>
      </w:r>
      <w:r w:rsidR="00EE466A">
        <w:rPr>
          <w:rFonts w:cs="Arial"/>
          <w:szCs w:val="22"/>
          <w:lang w:val="en-US"/>
        </w:rPr>
        <w:t>Friday 23</w:t>
      </w:r>
      <w:r w:rsidR="00EE466A" w:rsidRPr="00CA6906">
        <w:rPr>
          <w:rFonts w:cs="Arial"/>
          <w:szCs w:val="22"/>
          <w:vertAlign w:val="superscript"/>
          <w:lang w:val="en-US"/>
        </w:rPr>
        <w:t>rd</w:t>
      </w:r>
      <w:r w:rsidR="00EE466A">
        <w:rPr>
          <w:rFonts w:cs="Arial"/>
          <w:szCs w:val="22"/>
          <w:lang w:val="en-US"/>
        </w:rPr>
        <w:t xml:space="preserve"> November 2018</w:t>
      </w:r>
    </w:p>
    <w:p w:rsidR="00E263EB" w:rsidRPr="00D34A5F" w:rsidRDefault="00E263EB" w:rsidP="00A06E1A">
      <w:pPr>
        <w:rPr>
          <w:rFonts w:cs="Arial"/>
          <w:szCs w:val="22"/>
          <w:lang w:val="en-US"/>
        </w:rPr>
      </w:pPr>
      <w:r w:rsidRPr="00D34A5F">
        <w:rPr>
          <w:rFonts w:cs="Arial"/>
          <w:szCs w:val="22"/>
          <w:lang w:val="en-US"/>
        </w:rPr>
        <w:t xml:space="preserve">Contact: </w:t>
      </w:r>
      <w:hyperlink r:id="rId8" w:history="1">
        <w:r w:rsidR="00EE466A" w:rsidRPr="00654C4E">
          <w:rPr>
            <w:rStyle w:val="Hyperlink"/>
            <w:rFonts w:cs="Arial"/>
            <w:szCs w:val="22"/>
            <w:lang w:val="en-US"/>
          </w:rPr>
          <w:t>kathleen.diston@oum.ox.ac</w:t>
        </w:r>
        <w:r w:rsidR="00EE466A" w:rsidRPr="00CA6906">
          <w:rPr>
            <w:rStyle w:val="Hyperlink"/>
          </w:rPr>
          <w:t>.</w:t>
        </w:r>
        <w:proofErr w:type="spellStart"/>
        <w:r w:rsidR="00EE466A" w:rsidRPr="00CA6906">
          <w:rPr>
            <w:rStyle w:val="Hyperlink"/>
          </w:rPr>
          <w:t>uk</w:t>
        </w:r>
        <w:proofErr w:type="spellEnd"/>
      </w:hyperlink>
      <w:r w:rsidR="00EE466A">
        <w:rPr>
          <w:rFonts w:cs="Arial"/>
          <w:szCs w:val="22"/>
          <w:lang w:val="en-US"/>
        </w:rPr>
        <w:t xml:space="preserve">                </w:t>
      </w:r>
      <w:r w:rsidR="003B7BD8" w:rsidRPr="00EE466A">
        <w:rPr>
          <w:rFonts w:cs="Arial"/>
          <w:szCs w:val="22"/>
          <w:lang w:val="en-US"/>
        </w:rPr>
        <w:t xml:space="preserve"> 01865 </w:t>
      </w:r>
      <w:r w:rsidR="00D34A5F" w:rsidRPr="00CA6906">
        <w:rPr>
          <w:rFonts w:cs="Arial"/>
          <w:szCs w:val="22"/>
          <w:lang w:val="en-US"/>
        </w:rPr>
        <w:t>272982</w:t>
      </w:r>
    </w:p>
    <w:p w:rsidR="002E5423" w:rsidRPr="00D34A5F" w:rsidRDefault="002E5423">
      <w:pPr>
        <w:rPr>
          <w:rFonts w:cs="Arial"/>
          <w:sz w:val="24"/>
          <w:lang w:val="en-US"/>
        </w:rPr>
      </w:pPr>
    </w:p>
    <w:sectPr w:rsidR="002E5423" w:rsidRPr="00D34A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91" w:rsidRDefault="00A17D91" w:rsidP="00A17D91">
      <w:pPr>
        <w:spacing w:line="240" w:lineRule="auto"/>
      </w:pPr>
      <w:r>
        <w:separator/>
      </w:r>
    </w:p>
  </w:endnote>
  <w:endnote w:type="continuationSeparator" w:id="0">
    <w:p w:rsidR="00A17D91" w:rsidRDefault="00A17D91" w:rsidP="00A17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91" w:rsidRDefault="00A17D91" w:rsidP="00A17D91">
      <w:pPr>
        <w:spacing w:line="240" w:lineRule="auto"/>
      </w:pPr>
      <w:r>
        <w:separator/>
      </w:r>
    </w:p>
  </w:footnote>
  <w:footnote w:type="continuationSeparator" w:id="0">
    <w:p w:rsidR="00A17D91" w:rsidRDefault="00A17D91" w:rsidP="00A17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91" w:rsidRDefault="00A17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1A"/>
    <w:rsid w:val="00007F38"/>
    <w:rsid w:val="00125FA8"/>
    <w:rsid w:val="00134FDC"/>
    <w:rsid w:val="0014558E"/>
    <w:rsid w:val="001C0CE8"/>
    <w:rsid w:val="001E264E"/>
    <w:rsid w:val="002E5423"/>
    <w:rsid w:val="00312D86"/>
    <w:rsid w:val="003B7BD8"/>
    <w:rsid w:val="005933D5"/>
    <w:rsid w:val="005E2409"/>
    <w:rsid w:val="00724B86"/>
    <w:rsid w:val="007B0C93"/>
    <w:rsid w:val="008B1DAC"/>
    <w:rsid w:val="008E6B30"/>
    <w:rsid w:val="00930DD6"/>
    <w:rsid w:val="00935105"/>
    <w:rsid w:val="009E0D87"/>
    <w:rsid w:val="00A06E1A"/>
    <w:rsid w:val="00A17D91"/>
    <w:rsid w:val="00A22498"/>
    <w:rsid w:val="00B3057F"/>
    <w:rsid w:val="00B30721"/>
    <w:rsid w:val="00B90ACA"/>
    <w:rsid w:val="00B972A7"/>
    <w:rsid w:val="00C365BA"/>
    <w:rsid w:val="00CA6906"/>
    <w:rsid w:val="00CD45F6"/>
    <w:rsid w:val="00D334B0"/>
    <w:rsid w:val="00D34A5F"/>
    <w:rsid w:val="00D82F85"/>
    <w:rsid w:val="00E06ACD"/>
    <w:rsid w:val="00E263EB"/>
    <w:rsid w:val="00E75D50"/>
    <w:rsid w:val="00EE466A"/>
    <w:rsid w:val="00F11A25"/>
    <w:rsid w:val="00F9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65A4C2-51D5-494B-A12A-E4D6E67A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D8"/>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1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abletext">
    <w:name w:val="Table text"/>
    <w:basedOn w:val="Normal"/>
    <w:rsid w:val="001E264E"/>
    <w:pPr>
      <w:spacing w:before="100" w:after="100"/>
    </w:pPr>
    <w:rPr>
      <w:b/>
      <w:lang w:eastAsia="en-US"/>
    </w:rPr>
  </w:style>
  <w:style w:type="paragraph" w:styleId="BalloonText">
    <w:name w:val="Balloon Text"/>
    <w:basedOn w:val="Normal"/>
    <w:link w:val="BalloonTextChar"/>
    <w:uiPriority w:val="99"/>
    <w:semiHidden/>
    <w:unhideWhenUsed/>
    <w:rsid w:val="001E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4E"/>
    <w:rPr>
      <w:rFonts w:ascii="Tahoma" w:eastAsia="Times New Roman" w:hAnsi="Tahoma" w:cs="Tahoma"/>
      <w:sz w:val="16"/>
      <w:szCs w:val="16"/>
      <w:lang w:eastAsia="en-GB"/>
    </w:rPr>
  </w:style>
  <w:style w:type="character" w:styleId="Hyperlink">
    <w:name w:val="Hyperlink"/>
    <w:basedOn w:val="DefaultParagraphFont"/>
    <w:uiPriority w:val="99"/>
    <w:unhideWhenUsed/>
    <w:rsid w:val="00E263EB"/>
    <w:rPr>
      <w:color w:val="0000FF" w:themeColor="hyperlink"/>
      <w:u w:val="single"/>
    </w:rPr>
  </w:style>
  <w:style w:type="paragraph" w:styleId="Header">
    <w:name w:val="header"/>
    <w:basedOn w:val="Normal"/>
    <w:link w:val="Head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HeaderChar">
    <w:name w:val="Header Char"/>
    <w:basedOn w:val="DefaultParagraphFont"/>
    <w:link w:val="Header"/>
    <w:uiPriority w:val="99"/>
    <w:rsid w:val="00A17D91"/>
    <w:rPr>
      <w:rFonts w:ascii="Arial" w:eastAsia="Times New Roman" w:hAnsi="Arial" w:cs="Times New Roman"/>
      <w:szCs w:val="24"/>
      <w:lang w:eastAsia="en-GB"/>
    </w:rPr>
  </w:style>
  <w:style w:type="paragraph" w:styleId="Footer">
    <w:name w:val="footer"/>
    <w:basedOn w:val="Normal"/>
    <w:link w:val="Foot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FooterChar">
    <w:name w:val="Footer Char"/>
    <w:basedOn w:val="DefaultParagraphFont"/>
    <w:link w:val="Footer"/>
    <w:uiPriority w:val="99"/>
    <w:rsid w:val="00A17D9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diston@oum.ox.ac.uk" TargetMode="External"/><Relationship Id="rId3" Type="http://schemas.openxmlformats.org/officeDocument/2006/relationships/webSettings" Target="webSettings.xml"/><Relationship Id="rId7" Type="http://schemas.openxmlformats.org/officeDocument/2006/relationships/hyperlink" Target="http://www.oum.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Natasa Stuper</cp:lastModifiedBy>
  <cp:revision>2</cp:revision>
  <dcterms:created xsi:type="dcterms:W3CDTF">2018-09-25T11:23:00Z</dcterms:created>
  <dcterms:modified xsi:type="dcterms:W3CDTF">2018-09-25T11:23:00Z</dcterms:modified>
</cp:coreProperties>
</file>